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DD32A">
      <w:pPr>
        <w:adjustRightInd w:val="0"/>
        <w:snapToGrid w:val="0"/>
        <w:jc w:val="left"/>
        <w:rPr>
          <w:rFonts w:ascii="Times New Roman" w:hAnsi="Times New Roman" w:eastAsia="黑体" w:cs="宋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</w:rPr>
        <w:t>附表2</w:t>
      </w:r>
    </w:p>
    <w:p w14:paraId="6B4D2430">
      <w:pPr>
        <w:adjustRightInd w:val="0"/>
        <w:snapToGrid w:val="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</w:p>
    <w:p w14:paraId="4D131E56">
      <w:pPr>
        <w:jc w:val="center"/>
        <w:rPr>
          <w:rFonts w:ascii="Times New Roman" w:hAnsi="Times New Roman" w:eastAsia="黑体" w:cs="Times New Roman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工作经历证明</w:t>
      </w:r>
    </w:p>
    <w:bookmarkEnd w:id="0"/>
    <w:p w14:paraId="1E6EC49A">
      <w:pPr>
        <w:jc w:val="center"/>
        <w:rPr>
          <w:rFonts w:eastAsia="仿宋_GB2312"/>
          <w:b/>
          <w:color w:val="000000"/>
          <w:szCs w:val="21"/>
        </w:rPr>
      </w:pPr>
      <w:r>
        <w:rPr>
          <w:rFonts w:hint="eastAsia" w:ascii="仿宋_GB2312" w:eastAsia="仿宋_GB2312"/>
          <w:b/>
          <w:color w:val="000000"/>
        </w:rPr>
        <w:t>（同时附养老保险缴纳证明）</w:t>
      </w:r>
    </w:p>
    <w:p w14:paraId="78696D0B">
      <w:pPr>
        <w:jc w:val="center"/>
        <w:rPr>
          <w:rFonts w:eastAsia="仿宋_GB2312"/>
          <w:b/>
          <w:color w:val="000000"/>
        </w:rPr>
      </w:pPr>
      <w:r>
        <w:rPr>
          <w:rFonts w:eastAsia="仿宋_GB2312"/>
          <w:b/>
          <w:color w:val="000000"/>
        </w:rPr>
        <w:t xml:space="preserve"> </w:t>
      </w:r>
    </w:p>
    <w:p w14:paraId="21DF1CEC">
      <w:pPr>
        <w:jc w:val="center"/>
        <w:rPr>
          <w:rFonts w:eastAsia="仿宋_GB2312"/>
          <w:b/>
          <w:color w:val="000000"/>
        </w:rPr>
      </w:pPr>
      <w:r>
        <w:rPr>
          <w:rFonts w:eastAsia="仿宋_GB2312"/>
          <w:b/>
          <w:color w:val="000000"/>
        </w:rPr>
        <w:t xml:space="preserve"> </w:t>
      </w:r>
    </w:p>
    <w:p w14:paraId="7518982A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我单位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28"/>
          <w:szCs w:val="28"/>
        </w:rPr>
        <w:t>同志,已累计从事</w:t>
      </w:r>
      <w:r>
        <w:rPr>
          <w:rFonts w:hint="eastAsia" w:eastAsia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工作共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28"/>
          <w:szCs w:val="28"/>
        </w:rPr>
        <w:t>年。</w:t>
      </w:r>
    </w:p>
    <w:tbl>
      <w:tblPr>
        <w:tblStyle w:val="3"/>
        <w:tblW w:w="85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 w14:paraId="534CB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BEE5FB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止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8A725">
            <w:pPr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D04A9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专业技术职务</w:t>
            </w:r>
          </w:p>
        </w:tc>
      </w:tr>
      <w:tr w14:paraId="684B6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8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B5B22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C6607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8C795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60EAC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B792E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B90A3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F8AF8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00A60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B4B23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743A8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4B8C6D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3F797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84CE6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53ACF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EC8F3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14:paraId="24EAA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BB40D">
            <w:pPr>
              <w:ind w:firstLine="280" w:firstLineChars="1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—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35E13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FAB2A"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 w14:paraId="18ABC7DB">
      <w:pPr>
        <w:ind w:firstLine="560" w:firstLineChars="200"/>
        <w:rPr>
          <w:rFonts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在我单位工作期间，该同志遵纪守法，无违反职业道德的行为。</w:t>
      </w:r>
    </w:p>
    <w:p w14:paraId="3F35B995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特此证明。</w:t>
      </w:r>
    </w:p>
    <w:p w14:paraId="0D24BACA"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（本证明用于台州职业技术学院公开招聘工作人员报名）</w:t>
      </w:r>
    </w:p>
    <w:p w14:paraId="5A44061F">
      <w:pPr>
        <w:ind w:firstLine="1050"/>
        <w:rPr>
          <w:rFonts w:ascii="Times New Roman"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</w:t>
      </w:r>
    </w:p>
    <w:p w14:paraId="10147838">
      <w:pPr>
        <w:ind w:firstLine="105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z w:val="28"/>
          <w:szCs w:val="28"/>
        </w:rPr>
        <w:t xml:space="preserve">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单位（盖章）</w:t>
      </w:r>
    </w:p>
    <w:p w14:paraId="37FEBED0">
      <w:pPr>
        <w:ind w:firstLine="105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 xml:space="preserve">   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eastAsia="仿宋_GB2312"/>
          <w:color w:val="00000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eastAsia="仿宋_GB2312"/>
          <w:color w:val="000000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</w:p>
    <w:p w14:paraId="1021F23E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E0E03"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16 -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21B57"/>
    <w:rsid w:val="7102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